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B67" w:rsidRPr="00657AF6" w:rsidRDefault="00DE7B67" w:rsidP="00657AF6">
      <w:pPr>
        <w:numPr>
          <w:ilvl w:val="0"/>
          <w:numId w:val="0"/>
        </w:num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AF6">
        <w:rPr>
          <w:rFonts w:ascii="Times New Roman" w:hAnsi="Times New Roman" w:cs="Times New Roman"/>
          <w:b/>
          <w:sz w:val="28"/>
        </w:rPr>
        <w:t>Об утверждении программы профилактики рисков</w:t>
      </w:r>
      <w:r w:rsidR="00657AF6" w:rsidRPr="00657AF6">
        <w:rPr>
          <w:rFonts w:ascii="Times New Roman" w:hAnsi="Times New Roman" w:cs="Times New Roman"/>
          <w:b/>
          <w:sz w:val="28"/>
        </w:rPr>
        <w:t xml:space="preserve"> </w:t>
      </w:r>
      <w:r w:rsidRPr="00657AF6">
        <w:rPr>
          <w:rFonts w:ascii="Times New Roman" w:hAnsi="Times New Roman" w:cs="Times New Roman"/>
          <w:b/>
          <w:sz w:val="28"/>
        </w:rPr>
        <w:t>причинения вреда (ущерба) охраняемым законом ценностям</w:t>
      </w:r>
      <w:r w:rsidR="00657AF6" w:rsidRPr="00657AF6">
        <w:rPr>
          <w:rFonts w:ascii="Times New Roman" w:hAnsi="Times New Roman" w:cs="Times New Roman"/>
          <w:b/>
          <w:sz w:val="28"/>
        </w:rPr>
        <w:t xml:space="preserve"> </w:t>
      </w:r>
      <w:r w:rsidRPr="00657AF6">
        <w:rPr>
          <w:rFonts w:ascii="Times New Roman" w:hAnsi="Times New Roman" w:cs="Times New Roman"/>
          <w:b/>
          <w:sz w:val="28"/>
        </w:rPr>
        <w:t>при осуществлении муниципального контроля в сфере</w:t>
      </w:r>
      <w:r w:rsidR="00657AF6" w:rsidRPr="00657AF6">
        <w:rPr>
          <w:rFonts w:ascii="Times New Roman" w:hAnsi="Times New Roman" w:cs="Times New Roman"/>
          <w:b/>
          <w:sz w:val="28"/>
        </w:rPr>
        <w:t xml:space="preserve"> </w:t>
      </w:r>
      <w:r w:rsidRPr="00657AF6">
        <w:rPr>
          <w:rFonts w:ascii="Times New Roman" w:hAnsi="Times New Roman" w:cs="Times New Roman"/>
          <w:b/>
          <w:sz w:val="28"/>
        </w:rPr>
        <w:t>благоустройства на территории городского округа</w:t>
      </w:r>
      <w:r w:rsidR="00657AF6" w:rsidRPr="00657AF6">
        <w:rPr>
          <w:rFonts w:ascii="Times New Roman" w:hAnsi="Times New Roman" w:cs="Times New Roman"/>
          <w:b/>
          <w:sz w:val="28"/>
        </w:rPr>
        <w:t xml:space="preserve"> </w:t>
      </w:r>
      <w:r w:rsidR="00657AF6" w:rsidRPr="00657AF6">
        <w:rPr>
          <w:rFonts w:ascii="Times New Roman" w:hAnsi="Times New Roman" w:cs="Times New Roman"/>
          <w:b/>
          <w:sz w:val="28"/>
          <w:szCs w:val="28"/>
        </w:rPr>
        <w:t>«</w:t>
      </w:r>
      <w:r w:rsidRPr="00657AF6">
        <w:rPr>
          <w:rFonts w:ascii="Times New Roman" w:hAnsi="Times New Roman" w:cs="Times New Roman"/>
          <w:b/>
          <w:sz w:val="28"/>
          <w:szCs w:val="28"/>
        </w:rPr>
        <w:t>города Якутска</w:t>
      </w:r>
      <w:r w:rsidR="00657AF6" w:rsidRPr="00657AF6">
        <w:rPr>
          <w:rFonts w:ascii="Times New Roman" w:hAnsi="Times New Roman" w:cs="Times New Roman"/>
          <w:b/>
          <w:sz w:val="28"/>
          <w:szCs w:val="28"/>
        </w:rPr>
        <w:t>»</w:t>
      </w:r>
      <w:r w:rsidRPr="00657AF6">
        <w:rPr>
          <w:rFonts w:ascii="Times New Roman" w:hAnsi="Times New Roman" w:cs="Times New Roman"/>
          <w:b/>
          <w:sz w:val="28"/>
          <w:szCs w:val="28"/>
        </w:rPr>
        <w:t xml:space="preserve"> на 2023 год</w:t>
      </w:r>
    </w:p>
    <w:p w:rsidR="00DE7B67" w:rsidRDefault="00DE7B67" w:rsidP="00DE7B67">
      <w:pPr>
        <w:numPr>
          <w:ilvl w:val="0"/>
          <w:numId w:val="0"/>
        </w:numPr>
        <w:tabs>
          <w:tab w:val="left" w:pos="1276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:rsidR="007F16E9" w:rsidRDefault="007F16E9" w:rsidP="007F16E9">
      <w:pPr>
        <w:numPr>
          <w:ilvl w:val="0"/>
          <w:numId w:val="0"/>
        </w:num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F16E9">
        <w:rPr>
          <w:rFonts w:ascii="Times New Roman" w:hAnsi="Times New Roman" w:cs="Times New Roman"/>
          <w:sz w:val="28"/>
        </w:rPr>
        <w:t>В соответствии с частью 2 статьи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r w:rsidR="00657AF6">
        <w:rPr>
          <w:rFonts w:ascii="Times New Roman" w:hAnsi="Times New Roman" w:cs="Times New Roman"/>
          <w:sz w:val="28"/>
        </w:rPr>
        <w:t xml:space="preserve"> охраняемым законом ценностям»</w:t>
      </w:r>
      <w:r>
        <w:rPr>
          <w:rFonts w:ascii="Times New Roman" w:hAnsi="Times New Roman" w:cs="Times New Roman"/>
          <w:sz w:val="28"/>
        </w:rPr>
        <w:t>:</w:t>
      </w:r>
    </w:p>
    <w:p w:rsidR="007F16E9" w:rsidRDefault="007F16E9" w:rsidP="007F16E9">
      <w:pPr>
        <w:pStyle w:val="a5"/>
        <w:numPr>
          <w:ilvl w:val="0"/>
          <w:numId w:val="11"/>
        </w:numPr>
        <w:tabs>
          <w:tab w:val="left" w:pos="1276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F16E9">
        <w:rPr>
          <w:rFonts w:ascii="Times New Roman" w:hAnsi="Times New Roman" w:cs="Times New Roman"/>
          <w:sz w:val="28"/>
        </w:rPr>
        <w:t xml:space="preserve">Утвердить </w:t>
      </w:r>
      <w:hyperlink r:id="rId7" w:history="1">
        <w:r w:rsidRPr="007F16E9">
          <w:rPr>
            <w:rFonts w:ascii="Times New Roman" w:hAnsi="Times New Roman" w:cs="Times New Roman"/>
            <w:sz w:val="28"/>
          </w:rPr>
          <w:t>Программу</w:t>
        </w:r>
      </w:hyperlink>
      <w:r w:rsidRPr="007F16E9">
        <w:rPr>
          <w:rFonts w:ascii="Times New Roman" w:hAnsi="Times New Roman" w:cs="Times New Roman"/>
          <w:sz w:val="28"/>
        </w:rPr>
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</w:t>
      </w:r>
      <w:r w:rsidR="00657AF6">
        <w:rPr>
          <w:rFonts w:ascii="Times New Roman" w:hAnsi="Times New Roman" w:cs="Times New Roman"/>
          <w:sz w:val="28"/>
        </w:rPr>
        <w:t>а территории городского округа «</w:t>
      </w:r>
      <w:r w:rsidRPr="007F16E9">
        <w:rPr>
          <w:rFonts w:ascii="Times New Roman" w:hAnsi="Times New Roman" w:cs="Times New Roman"/>
          <w:sz w:val="28"/>
        </w:rPr>
        <w:t>город Якутск</w:t>
      </w:r>
      <w:r w:rsidR="00657AF6">
        <w:rPr>
          <w:rFonts w:ascii="Times New Roman" w:hAnsi="Times New Roman" w:cs="Times New Roman"/>
          <w:sz w:val="28"/>
        </w:rPr>
        <w:t>»</w:t>
      </w:r>
      <w:r w:rsidRPr="007F16E9">
        <w:rPr>
          <w:rFonts w:ascii="Times New Roman" w:hAnsi="Times New Roman" w:cs="Times New Roman"/>
          <w:sz w:val="28"/>
        </w:rPr>
        <w:t xml:space="preserve"> на 202</w:t>
      </w:r>
      <w:r w:rsidR="00706AB7">
        <w:rPr>
          <w:rFonts w:ascii="Times New Roman" w:hAnsi="Times New Roman" w:cs="Times New Roman"/>
          <w:sz w:val="28"/>
        </w:rPr>
        <w:t>3</w:t>
      </w:r>
      <w:r w:rsidRPr="007F16E9">
        <w:rPr>
          <w:rFonts w:ascii="Times New Roman" w:hAnsi="Times New Roman" w:cs="Times New Roman"/>
          <w:sz w:val="28"/>
        </w:rPr>
        <w:t xml:space="preserve"> год согласно приложению к настоящему </w:t>
      </w:r>
      <w:r w:rsidR="00D462B9">
        <w:rPr>
          <w:rFonts w:ascii="Times New Roman" w:hAnsi="Times New Roman" w:cs="Times New Roman"/>
          <w:sz w:val="28"/>
        </w:rPr>
        <w:t>постановлению</w:t>
      </w:r>
      <w:r w:rsidRPr="007F16E9">
        <w:rPr>
          <w:rFonts w:ascii="Times New Roman" w:hAnsi="Times New Roman" w:cs="Times New Roman"/>
          <w:sz w:val="28"/>
        </w:rPr>
        <w:t>.</w:t>
      </w:r>
    </w:p>
    <w:p w:rsidR="00657AF6" w:rsidRPr="00657AF6" w:rsidRDefault="00657AF6" w:rsidP="00657AF6">
      <w:pPr>
        <w:pStyle w:val="a5"/>
        <w:numPr>
          <w:ilvl w:val="0"/>
          <w:numId w:val="11"/>
        </w:numPr>
        <w:tabs>
          <w:tab w:val="left" w:pos="1276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57AF6">
        <w:rPr>
          <w:rFonts w:ascii="Times New Roman" w:hAnsi="Times New Roman" w:cs="Times New Roman"/>
          <w:sz w:val="28"/>
        </w:rPr>
        <w:t>Департаменту цифрового развития Окружной администрации города Якутска (Семенов А.П.) опубликовать настоящее постановление в газете «Эхо столицы» и разместить на официальном сайте Окружной администрации города Якутска yakutskcity.ru.</w:t>
      </w:r>
    </w:p>
    <w:p w:rsidR="00DE7B67" w:rsidRDefault="00DE7B67" w:rsidP="00DE7B67">
      <w:pPr>
        <w:pStyle w:val="a5"/>
        <w:numPr>
          <w:ilvl w:val="0"/>
          <w:numId w:val="11"/>
        </w:numPr>
        <w:tabs>
          <w:tab w:val="left" w:pos="1276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C7941">
        <w:rPr>
          <w:rFonts w:ascii="Times New Roman" w:hAnsi="Times New Roman" w:cs="Times New Roman"/>
          <w:sz w:val="28"/>
        </w:rPr>
        <w:t>Настоящее постановление вступает в силу со дня его официального опубликования.</w:t>
      </w:r>
    </w:p>
    <w:p w:rsidR="00657AF6" w:rsidRPr="00657AF6" w:rsidRDefault="00657AF6" w:rsidP="00657AF6">
      <w:pPr>
        <w:pStyle w:val="a5"/>
        <w:numPr>
          <w:ilvl w:val="0"/>
          <w:numId w:val="11"/>
        </w:numPr>
        <w:tabs>
          <w:tab w:val="left" w:pos="1276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57AF6">
        <w:rPr>
          <w:rFonts w:ascii="Times New Roman" w:hAnsi="Times New Roman" w:cs="Times New Roman"/>
          <w:sz w:val="28"/>
        </w:rPr>
        <w:t>Контроль исполнения настоящего постановления оставляю за собой.</w:t>
      </w:r>
    </w:p>
    <w:p w:rsidR="00D462B9" w:rsidRDefault="00D462B9" w:rsidP="00DE7B67">
      <w:pPr>
        <w:numPr>
          <w:ilvl w:val="0"/>
          <w:numId w:val="0"/>
        </w:num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D462B9" w:rsidRDefault="00D462B9" w:rsidP="00DE7B67">
      <w:pPr>
        <w:numPr>
          <w:ilvl w:val="0"/>
          <w:numId w:val="0"/>
        </w:num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DE7B67" w:rsidRDefault="00DE7B67" w:rsidP="00EF4D84">
      <w:pPr>
        <w:numPr>
          <w:ilvl w:val="0"/>
          <w:numId w:val="0"/>
        </w:numPr>
        <w:tabs>
          <w:tab w:val="left" w:pos="1276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                         </w:t>
      </w:r>
      <w:r w:rsidR="00EF4D84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Е.Н. Григорьев</w:t>
      </w:r>
    </w:p>
    <w:p w:rsidR="00657AF6" w:rsidRDefault="00657AF6" w:rsidP="00DE7B67">
      <w:pPr>
        <w:numPr>
          <w:ilvl w:val="0"/>
          <w:numId w:val="0"/>
        </w:num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D462B9" w:rsidRDefault="00D462B9" w:rsidP="00DE7B67">
      <w:pPr>
        <w:numPr>
          <w:ilvl w:val="0"/>
          <w:numId w:val="0"/>
        </w:num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D462B9" w:rsidRDefault="00D462B9" w:rsidP="00DE7B67">
      <w:pPr>
        <w:numPr>
          <w:ilvl w:val="0"/>
          <w:numId w:val="0"/>
        </w:num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D462B9" w:rsidRDefault="00D462B9" w:rsidP="00DE7B67">
      <w:pPr>
        <w:numPr>
          <w:ilvl w:val="0"/>
          <w:numId w:val="0"/>
        </w:num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D462B9" w:rsidRDefault="00D462B9" w:rsidP="00DE7B67">
      <w:pPr>
        <w:numPr>
          <w:ilvl w:val="0"/>
          <w:numId w:val="0"/>
        </w:num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p w:rsidR="00657AF6" w:rsidRDefault="00657AF6" w:rsidP="00DE7B67">
      <w:pPr>
        <w:numPr>
          <w:ilvl w:val="0"/>
          <w:numId w:val="0"/>
        </w:num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</w:rPr>
      </w:pPr>
    </w:p>
    <w:tbl>
      <w:tblPr>
        <w:tblStyle w:val="a6"/>
        <w:tblW w:w="9493" w:type="dxa"/>
        <w:tblInd w:w="-142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4438"/>
      </w:tblGrid>
      <w:tr w:rsidR="00DE7B67" w:rsidTr="00657AF6">
        <w:tc>
          <w:tcPr>
            <w:tcW w:w="5055" w:type="dxa"/>
            <w:tcBorders>
              <w:left w:val="nil"/>
            </w:tcBorders>
          </w:tcPr>
          <w:p w:rsidR="00DE7B67" w:rsidRPr="00657AF6" w:rsidRDefault="00657AF6" w:rsidP="00657AF6">
            <w:pPr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8"/>
              </w:rPr>
            </w:pPr>
            <w:r w:rsidRPr="00657AF6">
              <w:rPr>
                <w:rFonts w:ascii="Times New Roman" w:hAnsi="Times New Roman"/>
                <w:sz w:val="20"/>
                <w:szCs w:val="28"/>
              </w:rPr>
              <w:t>УМИ</w:t>
            </w:r>
            <w:r w:rsidR="00DE7B67" w:rsidRPr="00657AF6">
              <w:rPr>
                <w:rFonts w:ascii="Times New Roman" w:hAnsi="Times New Roman"/>
                <w:sz w:val="20"/>
                <w:szCs w:val="28"/>
              </w:rPr>
              <w:t xml:space="preserve">                                            </w:t>
            </w:r>
          </w:p>
          <w:p w:rsidR="00DE7B67" w:rsidRPr="00657AF6" w:rsidRDefault="00DE7B67" w:rsidP="00657AF6">
            <w:pPr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8"/>
              </w:rPr>
            </w:pPr>
            <w:r w:rsidRPr="00657AF6">
              <w:rPr>
                <w:rFonts w:ascii="Times New Roman" w:hAnsi="Times New Roman"/>
                <w:sz w:val="20"/>
                <w:szCs w:val="28"/>
              </w:rPr>
              <w:t>Догордуров М.М.</w:t>
            </w:r>
          </w:p>
          <w:p w:rsidR="00DE7B67" w:rsidRPr="00657AF6" w:rsidRDefault="008414E3" w:rsidP="00657AF6">
            <w:pPr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szCs w:val="28"/>
              </w:rPr>
            </w:pPr>
            <w:r w:rsidRPr="008414E3">
              <w:rPr>
                <w:rFonts w:ascii="Times New Roman" w:hAnsi="Times New Roman"/>
                <w:sz w:val="20"/>
                <w:szCs w:val="28"/>
              </w:rPr>
              <w:t>Тел. 8(4112)22-31-40</w:t>
            </w:r>
          </w:p>
        </w:tc>
        <w:tc>
          <w:tcPr>
            <w:tcW w:w="4438" w:type="dxa"/>
          </w:tcPr>
          <w:p w:rsidR="00DE7B67" w:rsidRPr="00657AF6" w:rsidRDefault="00DE7B67" w:rsidP="00657AF6">
            <w:pPr>
              <w:numPr>
                <w:ilvl w:val="0"/>
                <w:numId w:val="0"/>
              </w:numPr>
              <w:ind w:left="1636"/>
              <w:jc w:val="right"/>
              <w:rPr>
                <w:rFonts w:ascii="Times New Roman" w:hAnsi="Times New Roman"/>
                <w:sz w:val="20"/>
                <w:szCs w:val="28"/>
              </w:rPr>
            </w:pPr>
            <w:r w:rsidRPr="00657AF6">
              <w:rPr>
                <w:rFonts w:ascii="Times New Roman" w:hAnsi="Times New Roman"/>
                <w:sz w:val="20"/>
                <w:szCs w:val="28"/>
              </w:rPr>
              <w:t xml:space="preserve">Рассылка: всем </w:t>
            </w:r>
          </w:p>
        </w:tc>
      </w:tr>
    </w:tbl>
    <w:p w:rsidR="00DE7B67" w:rsidRDefault="00DE7B67">
      <w:pPr>
        <w:numPr>
          <w:ilvl w:val="0"/>
          <w:numId w:val="0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DE7B67" w:rsidRPr="00D462B9" w:rsidRDefault="007F16E9" w:rsidP="00D462B9">
      <w:pPr>
        <w:pStyle w:val="Default"/>
        <w:ind w:left="5670"/>
        <w:rPr>
          <w:sz w:val="20"/>
          <w:szCs w:val="28"/>
        </w:rPr>
      </w:pPr>
      <w:r w:rsidRPr="00D462B9">
        <w:rPr>
          <w:sz w:val="20"/>
          <w:szCs w:val="28"/>
        </w:rPr>
        <w:lastRenderedPageBreak/>
        <w:t xml:space="preserve">Приложение к постановлению </w:t>
      </w:r>
      <w:r w:rsidRPr="00D462B9">
        <w:rPr>
          <w:sz w:val="20"/>
          <w:szCs w:val="28"/>
        </w:rPr>
        <w:br/>
        <w:t xml:space="preserve">Окружной администрации города Якутска </w:t>
      </w:r>
      <w:r w:rsidRPr="00D462B9">
        <w:rPr>
          <w:sz w:val="20"/>
          <w:szCs w:val="28"/>
        </w:rPr>
        <w:br/>
        <w:t>от __________ 2022 г. № ______</w:t>
      </w:r>
      <w:r w:rsidRPr="00D462B9">
        <w:rPr>
          <w:sz w:val="20"/>
          <w:szCs w:val="28"/>
        </w:rPr>
        <w:cr/>
      </w:r>
    </w:p>
    <w:p w:rsidR="00DE7B67" w:rsidRDefault="00DE7B67" w:rsidP="00FF5628">
      <w:pPr>
        <w:pStyle w:val="Default"/>
        <w:jc w:val="center"/>
        <w:rPr>
          <w:b/>
          <w:sz w:val="28"/>
          <w:szCs w:val="28"/>
        </w:rPr>
      </w:pPr>
    </w:p>
    <w:p w:rsidR="00FF5628" w:rsidRPr="00B71A45" w:rsidRDefault="00FF5628" w:rsidP="00FF5628">
      <w:pPr>
        <w:pStyle w:val="Default"/>
        <w:jc w:val="center"/>
        <w:rPr>
          <w:b/>
          <w:sz w:val="28"/>
          <w:szCs w:val="28"/>
        </w:rPr>
      </w:pPr>
      <w:r w:rsidRPr="00B71A45">
        <w:rPr>
          <w:b/>
          <w:sz w:val="28"/>
          <w:szCs w:val="28"/>
        </w:rPr>
        <w:t>Программа</w:t>
      </w:r>
      <w:r w:rsidR="00EF4D84">
        <w:rPr>
          <w:b/>
          <w:sz w:val="28"/>
          <w:szCs w:val="28"/>
        </w:rPr>
        <w:t xml:space="preserve"> </w:t>
      </w:r>
      <w:r w:rsidRPr="00B71A45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EF4D84">
        <w:rPr>
          <w:b/>
          <w:sz w:val="28"/>
          <w:szCs w:val="28"/>
        </w:rPr>
        <w:br/>
      </w:r>
      <w:r w:rsidRPr="00B71A45">
        <w:rPr>
          <w:b/>
          <w:sz w:val="28"/>
          <w:szCs w:val="28"/>
        </w:rPr>
        <w:t>городского округ</w:t>
      </w:r>
      <w:bookmarkStart w:id="0" w:name="_GoBack"/>
      <w:bookmarkEnd w:id="0"/>
      <w:r w:rsidRPr="00B71A45">
        <w:rPr>
          <w:b/>
          <w:sz w:val="28"/>
          <w:szCs w:val="28"/>
        </w:rPr>
        <w:t>а «город Якутск»</w:t>
      </w:r>
      <w:r w:rsidR="00DE7B67">
        <w:rPr>
          <w:b/>
          <w:sz w:val="28"/>
          <w:szCs w:val="28"/>
        </w:rPr>
        <w:t xml:space="preserve"> </w:t>
      </w:r>
      <w:r w:rsidRPr="00B71A45">
        <w:rPr>
          <w:b/>
          <w:sz w:val="28"/>
          <w:szCs w:val="28"/>
        </w:rPr>
        <w:t>на 202</w:t>
      </w:r>
      <w:r w:rsidR="00643584" w:rsidRPr="00B71A45">
        <w:rPr>
          <w:b/>
          <w:sz w:val="28"/>
          <w:szCs w:val="28"/>
        </w:rPr>
        <w:t>3</w:t>
      </w:r>
      <w:r w:rsidRPr="00B71A45">
        <w:rPr>
          <w:b/>
          <w:sz w:val="28"/>
          <w:szCs w:val="28"/>
        </w:rPr>
        <w:t xml:space="preserve"> год</w:t>
      </w:r>
    </w:p>
    <w:p w:rsidR="00FF5628" w:rsidRDefault="00FF5628" w:rsidP="00FF5628">
      <w:pPr>
        <w:pStyle w:val="Default"/>
        <w:jc w:val="center"/>
        <w:rPr>
          <w:sz w:val="28"/>
          <w:szCs w:val="28"/>
        </w:rPr>
      </w:pPr>
    </w:p>
    <w:p w:rsidR="00FF5628" w:rsidRPr="00F63E88" w:rsidRDefault="00FF5628" w:rsidP="007E742F">
      <w:pPr>
        <w:pStyle w:val="Default"/>
        <w:numPr>
          <w:ilvl w:val="0"/>
          <w:numId w:val="6"/>
        </w:numPr>
        <w:spacing w:before="120" w:after="120"/>
        <w:ind w:left="0" w:firstLine="425"/>
        <w:jc w:val="center"/>
        <w:rPr>
          <w:b/>
          <w:sz w:val="28"/>
          <w:szCs w:val="28"/>
        </w:rPr>
      </w:pPr>
      <w:r w:rsidRPr="00F63E88">
        <w:rPr>
          <w:b/>
          <w:sz w:val="28"/>
          <w:szCs w:val="28"/>
        </w:rPr>
        <w:t>Анализ текущего состояния осуществления муниципального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</w:t>
      </w:r>
      <w:r w:rsidR="00F63E88">
        <w:rPr>
          <w:b/>
          <w:sz w:val="28"/>
          <w:szCs w:val="28"/>
        </w:rPr>
        <w:t>лактики рисков причинения вреда</w:t>
      </w:r>
    </w:p>
    <w:p w:rsidR="00D219CC" w:rsidRDefault="00FF5628" w:rsidP="00F63E88">
      <w:pPr>
        <w:pStyle w:val="Default"/>
        <w:numPr>
          <w:ilvl w:val="0"/>
          <w:numId w:val="10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разработана в соответствии с Федеральным законом от 31.07.2020 № 248-ФЗ «О государственном контроле (надзоре) и муниципальном контроле в Российской Федерации» (далее — Федеральный закон № 248-ФЗ),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«город Якутск» (далее — Муниципальный контроль в сфере благоустройства).</w:t>
      </w:r>
      <w:r w:rsidR="00D219CC" w:rsidRPr="00D219CC">
        <w:rPr>
          <w:sz w:val="28"/>
          <w:szCs w:val="28"/>
        </w:rPr>
        <w:t xml:space="preserve"> </w:t>
      </w:r>
    </w:p>
    <w:p w:rsidR="00FF5628" w:rsidRDefault="00D219CC" w:rsidP="00D219CC">
      <w:pPr>
        <w:pStyle w:val="Default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Муниципального контроля в сфере благоустройства оценивается соблюдение контролируемыми лицами обязательных требований Правил благоустройства территории городского округа «город Якутск» (далее — Правил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услуг, а также исполнение решений, принимаемых по результатам контрольных мероприятий (далее — обязательные требования).</w:t>
      </w:r>
    </w:p>
    <w:p w:rsidR="00FF5628" w:rsidRDefault="00FF5628" w:rsidP="00F63E88">
      <w:pPr>
        <w:pStyle w:val="Default"/>
        <w:numPr>
          <w:ilvl w:val="0"/>
          <w:numId w:val="10"/>
        </w:numPr>
        <w:tabs>
          <w:tab w:val="left" w:pos="993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Контролируемыми лицами при осуществлении Муниципального контроля в </w:t>
      </w:r>
      <w:r w:rsidR="0008739F">
        <w:rPr>
          <w:sz w:val="28"/>
          <w:szCs w:val="28"/>
        </w:rPr>
        <w:t>сфере</w:t>
      </w:r>
      <w:r>
        <w:rPr>
          <w:sz w:val="28"/>
          <w:szCs w:val="28"/>
        </w:rPr>
        <w:t xml:space="preserve"> благоустройства являются юридические лица и индивидуальные предприниматели, граждане (далее — контролируемые лица). </w:t>
      </w:r>
    </w:p>
    <w:p w:rsidR="00FF5628" w:rsidRDefault="00FF5628" w:rsidP="00F63E88">
      <w:pPr>
        <w:pStyle w:val="Default"/>
        <w:numPr>
          <w:ilvl w:val="0"/>
          <w:numId w:val="10"/>
        </w:numPr>
        <w:tabs>
          <w:tab w:val="left" w:pos="993"/>
        </w:tabs>
        <w:ind w:left="0" w:firstLine="426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Мероприятия по контролю за соблюдением Правил благоустройства осуществляются в соответствии с Кодексом об административных правонарушениях Российской Федерации, </w:t>
      </w:r>
      <w:r w:rsidR="000A523E" w:rsidRPr="000A523E">
        <w:rPr>
          <w:sz w:val="28"/>
          <w:szCs w:val="28"/>
        </w:rPr>
        <w:t>Кодекс</w:t>
      </w:r>
      <w:r w:rsidR="00776C9C">
        <w:rPr>
          <w:sz w:val="28"/>
          <w:szCs w:val="28"/>
        </w:rPr>
        <w:t>ом</w:t>
      </w:r>
      <w:r w:rsidR="000A523E" w:rsidRPr="000A523E">
        <w:rPr>
          <w:sz w:val="28"/>
          <w:szCs w:val="28"/>
        </w:rPr>
        <w:t xml:space="preserve"> Республики Саха (Якутия) об адми</w:t>
      </w:r>
      <w:r w:rsidR="000A523E">
        <w:rPr>
          <w:sz w:val="28"/>
          <w:szCs w:val="28"/>
        </w:rPr>
        <w:t>нистративных правонарушениях</w:t>
      </w:r>
      <w:r w:rsidR="000A523E" w:rsidRPr="000A523E">
        <w:rPr>
          <w:sz w:val="28"/>
          <w:szCs w:val="28"/>
        </w:rPr>
        <w:t xml:space="preserve"> от 14.10.2009 726-З </w:t>
      </w:r>
      <w:r w:rsidR="000A523E">
        <w:rPr>
          <w:sz w:val="28"/>
          <w:szCs w:val="28"/>
        </w:rPr>
        <w:t>№</w:t>
      </w:r>
      <w:r w:rsidR="000A523E" w:rsidRPr="000A523E">
        <w:rPr>
          <w:sz w:val="28"/>
          <w:szCs w:val="28"/>
        </w:rPr>
        <w:t xml:space="preserve"> 337-</w:t>
      </w:r>
      <w:r w:rsidR="000A523E" w:rsidRPr="000A523E">
        <w:rPr>
          <w:sz w:val="28"/>
          <w:szCs w:val="28"/>
        </w:rPr>
        <w:lastRenderedPageBreak/>
        <w:t>IV</w:t>
      </w:r>
      <w:r w:rsidR="000A523E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Положени</w:t>
      </w:r>
      <w:r w:rsidR="00776C9C">
        <w:rPr>
          <w:color w:val="auto"/>
          <w:sz w:val="28"/>
          <w:szCs w:val="28"/>
        </w:rPr>
        <w:t>ем</w:t>
      </w:r>
      <w:r>
        <w:rPr>
          <w:color w:val="auto"/>
          <w:sz w:val="28"/>
          <w:szCs w:val="28"/>
        </w:rPr>
        <w:t xml:space="preserve"> о муниципально</w:t>
      </w:r>
      <w:r w:rsidR="000A523E">
        <w:rPr>
          <w:color w:val="auto"/>
          <w:sz w:val="28"/>
          <w:szCs w:val="28"/>
        </w:rPr>
        <w:t>м</w:t>
      </w:r>
      <w:r>
        <w:rPr>
          <w:color w:val="auto"/>
          <w:sz w:val="28"/>
          <w:szCs w:val="28"/>
        </w:rPr>
        <w:t xml:space="preserve"> контрол</w:t>
      </w:r>
      <w:r w:rsidR="000A523E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в </w:t>
      </w:r>
      <w:r w:rsidR="000A523E">
        <w:rPr>
          <w:color w:val="auto"/>
          <w:sz w:val="28"/>
          <w:szCs w:val="28"/>
        </w:rPr>
        <w:t>сфере</w:t>
      </w:r>
      <w:r>
        <w:rPr>
          <w:color w:val="auto"/>
          <w:sz w:val="28"/>
          <w:szCs w:val="28"/>
        </w:rPr>
        <w:t xml:space="preserve"> благоустройства на территории городского округа «</w:t>
      </w:r>
      <w:r w:rsidR="000A523E">
        <w:rPr>
          <w:color w:val="auto"/>
          <w:sz w:val="28"/>
          <w:szCs w:val="28"/>
        </w:rPr>
        <w:t>г</w:t>
      </w:r>
      <w:r>
        <w:rPr>
          <w:color w:val="auto"/>
          <w:sz w:val="28"/>
          <w:szCs w:val="28"/>
        </w:rPr>
        <w:t xml:space="preserve">ород </w:t>
      </w:r>
      <w:r w:rsidR="000A523E">
        <w:rPr>
          <w:color w:val="auto"/>
          <w:sz w:val="28"/>
          <w:szCs w:val="28"/>
        </w:rPr>
        <w:t>Якутск</w:t>
      </w:r>
      <w:r>
        <w:rPr>
          <w:color w:val="auto"/>
          <w:sz w:val="28"/>
          <w:szCs w:val="28"/>
        </w:rPr>
        <w:t xml:space="preserve">», разработанного в соответствии с Федеральным законом № 248-ФЗ. </w:t>
      </w:r>
    </w:p>
    <w:p w:rsidR="00FF5628" w:rsidRDefault="00FF5628" w:rsidP="00F63E88">
      <w:pPr>
        <w:pStyle w:val="Default"/>
        <w:numPr>
          <w:ilvl w:val="0"/>
          <w:numId w:val="10"/>
        </w:numPr>
        <w:tabs>
          <w:tab w:val="left" w:pos="993"/>
        </w:tabs>
        <w:ind w:left="0"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Программа профилактики рисков причинения вреда (ущерба) охраняемым законом ценностям (далее — Программа профилактики) направлена на решение следующих проблем: </w:t>
      </w:r>
    </w:p>
    <w:p w:rsidR="00776C9C" w:rsidRDefault="00776C9C" w:rsidP="00776C9C">
      <w:pPr>
        <w:pStyle w:val="Default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отсутствие в настоящее время системы информирования контролируемых лиц о содержании обязательных требований; </w:t>
      </w:r>
    </w:p>
    <w:p w:rsidR="00776C9C" w:rsidRDefault="00776C9C" w:rsidP="00776C9C">
      <w:pPr>
        <w:pStyle w:val="Default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низкий уровень мотивации части контролируемых лиц к добросовестному поведению, правосознания и правовой культуры подконтрольных субъектов. </w:t>
      </w:r>
    </w:p>
    <w:p w:rsidR="00643584" w:rsidRPr="00894CEE" w:rsidRDefault="00643584" w:rsidP="00F63E88">
      <w:pPr>
        <w:pStyle w:val="Default"/>
        <w:numPr>
          <w:ilvl w:val="0"/>
          <w:numId w:val="10"/>
        </w:numPr>
        <w:tabs>
          <w:tab w:val="left" w:pos="993"/>
        </w:tabs>
        <w:ind w:left="0" w:firstLine="426"/>
        <w:jc w:val="both"/>
        <w:rPr>
          <w:rFonts w:eastAsia="Times New Roman"/>
          <w:sz w:val="28"/>
          <w:szCs w:val="28"/>
          <w:lang w:eastAsia="ru-RU" w:bidi="ru-RU"/>
        </w:rPr>
      </w:pPr>
      <w:r>
        <w:rPr>
          <w:color w:val="auto"/>
          <w:sz w:val="28"/>
          <w:szCs w:val="28"/>
        </w:rPr>
        <w:t>Д</w:t>
      </w:r>
      <w:r w:rsidRPr="00894CEE">
        <w:rPr>
          <w:rFonts w:eastAsia="Times New Roman"/>
          <w:sz w:val="28"/>
          <w:szCs w:val="28"/>
          <w:lang w:eastAsia="ru-RU" w:bidi="ru-RU"/>
        </w:rPr>
        <w:t xml:space="preserve">анные о проведенных </w:t>
      </w:r>
      <w:r>
        <w:rPr>
          <w:rFonts w:eastAsia="Times New Roman"/>
          <w:sz w:val="28"/>
          <w:szCs w:val="28"/>
          <w:lang w:eastAsia="ru-RU" w:bidi="ru-RU"/>
        </w:rPr>
        <w:t>Управлением муниципальных инспекций</w:t>
      </w:r>
      <w:r w:rsidRPr="00894CEE">
        <w:rPr>
          <w:rFonts w:eastAsia="Times New Roman"/>
          <w:sz w:val="28"/>
          <w:szCs w:val="28"/>
          <w:lang w:eastAsia="ru-RU" w:bidi="ru-RU"/>
        </w:rPr>
        <w:t xml:space="preserve"> </w:t>
      </w:r>
      <w:r w:rsidR="00F63E88">
        <w:rPr>
          <w:rFonts w:eastAsia="Times New Roman"/>
          <w:sz w:val="28"/>
          <w:szCs w:val="28"/>
          <w:lang w:eastAsia="ru-RU" w:bidi="ru-RU"/>
        </w:rPr>
        <w:t xml:space="preserve">Окружной администрации города Якутска </w:t>
      </w:r>
      <w:r>
        <w:rPr>
          <w:rFonts w:eastAsia="Times New Roman"/>
          <w:sz w:val="28"/>
          <w:szCs w:val="28"/>
          <w:lang w:eastAsia="ru-RU" w:bidi="ru-RU"/>
        </w:rPr>
        <w:t>контрольных (надзорных) мероприятиях</w:t>
      </w:r>
      <w:r w:rsidRPr="00894CEE">
        <w:rPr>
          <w:rFonts w:eastAsia="Times New Roman"/>
          <w:sz w:val="28"/>
          <w:szCs w:val="28"/>
          <w:lang w:eastAsia="ru-RU" w:bidi="ru-RU"/>
        </w:rPr>
        <w:t>, мероприятиях по профилактике нарушений и их результатах.</w:t>
      </w:r>
    </w:p>
    <w:p w:rsidR="00643584" w:rsidRDefault="00643584" w:rsidP="00776C9C">
      <w:pPr>
        <w:pStyle w:val="Default"/>
        <w:ind w:firstLine="426"/>
        <w:jc w:val="both"/>
        <w:rPr>
          <w:rFonts w:eastAsia="Times New Roman"/>
          <w:sz w:val="28"/>
          <w:szCs w:val="28"/>
          <w:lang w:eastAsia="ru-RU" w:bidi="ru-RU"/>
        </w:rPr>
      </w:pPr>
      <w:r>
        <w:rPr>
          <w:rFonts w:eastAsia="Times New Roman"/>
          <w:sz w:val="28"/>
          <w:szCs w:val="28"/>
          <w:lang w:eastAsia="ru-RU" w:bidi="ru-RU"/>
        </w:rPr>
        <w:t>В 2022 году постановлением Правительства РФ от 10.03.2022 №336 введен мораторий на проведение контрольных мероприятий со взаимодействием с контролируемыми лицами.</w:t>
      </w:r>
    </w:p>
    <w:p w:rsidR="00643584" w:rsidRDefault="00643584" w:rsidP="00776C9C">
      <w:pPr>
        <w:pStyle w:val="Default"/>
        <w:ind w:firstLine="426"/>
        <w:jc w:val="both"/>
        <w:rPr>
          <w:color w:val="auto"/>
          <w:sz w:val="28"/>
          <w:szCs w:val="28"/>
        </w:rPr>
      </w:pPr>
      <w:r>
        <w:rPr>
          <w:rFonts w:eastAsia="Times New Roman"/>
          <w:sz w:val="28"/>
          <w:szCs w:val="28"/>
          <w:lang w:eastAsia="ru-RU" w:bidi="ru-RU"/>
        </w:rPr>
        <w:t xml:space="preserve">За 2022 года проведено </w:t>
      </w:r>
      <w:r w:rsidR="00B71A45">
        <w:rPr>
          <w:rFonts w:eastAsia="Times New Roman"/>
          <w:sz w:val="28"/>
          <w:szCs w:val="28"/>
          <w:lang w:eastAsia="ru-RU" w:bidi="ru-RU"/>
        </w:rPr>
        <w:t>68</w:t>
      </w:r>
      <w:r>
        <w:rPr>
          <w:rFonts w:eastAsia="Times New Roman"/>
          <w:sz w:val="28"/>
          <w:szCs w:val="28"/>
          <w:lang w:eastAsia="ru-RU" w:bidi="ru-RU"/>
        </w:rPr>
        <w:t xml:space="preserve"> мероприятий без взаимодействия с контролируемыми лицами, осуществлено информирование</w:t>
      </w:r>
      <w:r w:rsidR="00B71A45">
        <w:rPr>
          <w:rFonts w:eastAsia="Times New Roman"/>
          <w:sz w:val="28"/>
          <w:szCs w:val="28"/>
          <w:lang w:eastAsia="ru-RU" w:bidi="ru-RU"/>
        </w:rPr>
        <w:t xml:space="preserve"> </w:t>
      </w:r>
      <w:r w:rsidR="00EA662A">
        <w:rPr>
          <w:rFonts w:eastAsia="Times New Roman"/>
          <w:sz w:val="28"/>
          <w:szCs w:val="28"/>
          <w:lang w:eastAsia="ru-RU" w:bidi="ru-RU"/>
        </w:rPr>
        <w:t xml:space="preserve">и направлены рекомендации </w:t>
      </w:r>
      <w:r w:rsidR="00722CEB">
        <w:rPr>
          <w:rFonts w:eastAsia="Times New Roman"/>
          <w:sz w:val="28"/>
          <w:szCs w:val="28"/>
          <w:lang w:eastAsia="ru-RU" w:bidi="ru-RU"/>
        </w:rPr>
        <w:t>контролируемы</w:t>
      </w:r>
      <w:r w:rsidR="00EA662A">
        <w:rPr>
          <w:rFonts w:eastAsia="Times New Roman"/>
          <w:sz w:val="28"/>
          <w:szCs w:val="28"/>
          <w:lang w:eastAsia="ru-RU" w:bidi="ru-RU"/>
        </w:rPr>
        <w:t>м</w:t>
      </w:r>
      <w:r w:rsidR="00722CEB">
        <w:rPr>
          <w:rFonts w:eastAsia="Times New Roman"/>
          <w:sz w:val="28"/>
          <w:szCs w:val="28"/>
          <w:lang w:eastAsia="ru-RU" w:bidi="ru-RU"/>
        </w:rPr>
        <w:t xml:space="preserve"> лиц</w:t>
      </w:r>
      <w:r w:rsidR="00EA662A">
        <w:rPr>
          <w:rFonts w:eastAsia="Times New Roman"/>
          <w:sz w:val="28"/>
          <w:szCs w:val="28"/>
          <w:lang w:eastAsia="ru-RU" w:bidi="ru-RU"/>
        </w:rPr>
        <w:t>ам</w:t>
      </w:r>
      <w:r>
        <w:rPr>
          <w:rFonts w:eastAsia="Times New Roman"/>
          <w:sz w:val="28"/>
          <w:szCs w:val="28"/>
          <w:lang w:eastAsia="ru-RU" w:bidi="ru-RU"/>
        </w:rPr>
        <w:t>.</w:t>
      </w:r>
    </w:p>
    <w:p w:rsidR="00FF5628" w:rsidRDefault="00FF5628" w:rsidP="00F63E88">
      <w:pPr>
        <w:pStyle w:val="Default"/>
        <w:numPr>
          <w:ilvl w:val="0"/>
          <w:numId w:val="10"/>
        </w:numPr>
        <w:tabs>
          <w:tab w:val="left" w:pos="993"/>
        </w:tabs>
        <w:ind w:left="0"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целях </w:t>
      </w:r>
      <w:proofErr w:type="gramStart"/>
      <w:r>
        <w:rPr>
          <w:color w:val="auto"/>
          <w:sz w:val="28"/>
          <w:szCs w:val="28"/>
        </w:rPr>
        <w:t>реализации</w:t>
      </w:r>
      <w:proofErr w:type="gramEnd"/>
      <w:r>
        <w:rPr>
          <w:color w:val="auto"/>
          <w:sz w:val="28"/>
          <w:szCs w:val="28"/>
        </w:rPr>
        <w:t xml:space="preserve"> поставленных Программой профилактики задач необходимо проведение таких мероприятий, как информирование</w:t>
      </w:r>
      <w:r w:rsidR="00776C9C">
        <w:rPr>
          <w:color w:val="auto"/>
          <w:sz w:val="28"/>
          <w:szCs w:val="28"/>
        </w:rPr>
        <w:t xml:space="preserve">, консультирование </w:t>
      </w:r>
      <w:r>
        <w:rPr>
          <w:color w:val="auto"/>
          <w:sz w:val="28"/>
          <w:szCs w:val="28"/>
        </w:rPr>
        <w:t>по вопросам собл</w:t>
      </w:r>
      <w:r w:rsidR="00776C9C">
        <w:rPr>
          <w:color w:val="auto"/>
          <w:sz w:val="28"/>
          <w:szCs w:val="28"/>
        </w:rPr>
        <w:t>юдения обязательных требований</w:t>
      </w:r>
      <w:r>
        <w:rPr>
          <w:color w:val="auto"/>
          <w:sz w:val="28"/>
          <w:szCs w:val="28"/>
        </w:rPr>
        <w:t>.</w:t>
      </w:r>
    </w:p>
    <w:p w:rsidR="00776C9C" w:rsidRPr="00F63E88" w:rsidRDefault="00FF5628" w:rsidP="00776C9C">
      <w:pPr>
        <w:pStyle w:val="Default"/>
        <w:spacing w:before="360" w:after="360"/>
        <w:jc w:val="center"/>
        <w:rPr>
          <w:b/>
          <w:color w:val="auto"/>
          <w:sz w:val="28"/>
          <w:szCs w:val="28"/>
        </w:rPr>
      </w:pPr>
      <w:r w:rsidRPr="00F63E88">
        <w:rPr>
          <w:b/>
          <w:color w:val="auto"/>
          <w:sz w:val="28"/>
          <w:szCs w:val="28"/>
        </w:rPr>
        <w:t>2. Цели и задачи реализации Программы профилактики</w:t>
      </w:r>
    </w:p>
    <w:p w:rsidR="00776C9C" w:rsidRDefault="00FF5628" w:rsidP="00776C9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2.1. Программа профилактики направлена на достижение следующих основных целей: </w:t>
      </w:r>
    </w:p>
    <w:p w:rsidR="00776C9C" w:rsidRDefault="00776C9C" w:rsidP="00776C9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стимулирование добросовестного соблюдения обязательных требований контролируемыми лицами; </w:t>
      </w:r>
    </w:p>
    <w:p w:rsidR="00776C9C" w:rsidRDefault="00776C9C" w:rsidP="0055591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76C9C" w:rsidRDefault="00776C9C" w:rsidP="0055591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FF5628" w:rsidRDefault="00FF5628" w:rsidP="0055591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 Задачи Программы профилактики: </w:t>
      </w:r>
    </w:p>
    <w:p w:rsidR="00FF5628" w:rsidRDefault="00FF5628" w:rsidP="0055591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предотвращение и уменьшение вероятности наступления в подконтрольной сфере событий, вследствие которых может быть причинен вред (ущерб) охраняемым законом ценностям; </w:t>
      </w:r>
    </w:p>
    <w:p w:rsidR="00FF5628" w:rsidRDefault="00FF5628" w:rsidP="0055591F">
      <w:pPr>
        <w:pStyle w:val="Default"/>
        <w:ind w:firstLine="708"/>
        <w:jc w:val="both"/>
        <w:rPr>
          <w:sz w:val="28"/>
          <w:szCs w:val="28"/>
        </w:rPr>
      </w:pPr>
      <w:r>
        <w:rPr>
          <w:color w:val="131112"/>
          <w:sz w:val="28"/>
          <w:szCs w:val="28"/>
        </w:rPr>
        <w:t>2) в</w:t>
      </w:r>
      <w:r>
        <w:rPr>
          <w:sz w:val="28"/>
          <w:szCs w:val="28"/>
        </w:rPr>
        <w:t xml:space="preserve">ыявление причин, факторов и условий, способствующих нарушению обязательных требований, определение способов их устранения или снижения; </w:t>
      </w:r>
    </w:p>
    <w:p w:rsidR="00FF5628" w:rsidRDefault="00FF5628" w:rsidP="0055591F">
      <w:pPr>
        <w:pStyle w:val="Default"/>
        <w:ind w:firstLine="708"/>
        <w:jc w:val="both"/>
        <w:rPr>
          <w:sz w:val="28"/>
          <w:szCs w:val="28"/>
        </w:rPr>
      </w:pPr>
      <w:r>
        <w:rPr>
          <w:color w:val="131112"/>
          <w:sz w:val="28"/>
          <w:szCs w:val="28"/>
        </w:rPr>
        <w:t xml:space="preserve">3) </w:t>
      </w:r>
      <w:r>
        <w:rPr>
          <w:sz w:val="28"/>
          <w:szCs w:val="28"/>
        </w:rPr>
        <w:t xml:space="preserve">мониторинг, анализ и совершенствование системы управления рисками причинения вреда (ущерба) охраняемым законом ценностям </w:t>
      </w:r>
      <w:r>
        <w:rPr>
          <w:sz w:val="28"/>
          <w:szCs w:val="28"/>
        </w:rPr>
        <w:lastRenderedPageBreak/>
        <w:t xml:space="preserve">(уточнение критериев и индикаторов риска нарушения обязательных требований); </w:t>
      </w:r>
    </w:p>
    <w:p w:rsidR="0051755F" w:rsidRDefault="00FF5628" w:rsidP="0051755F">
      <w:pPr>
        <w:pStyle w:val="Default"/>
        <w:ind w:firstLine="708"/>
        <w:jc w:val="both"/>
        <w:rPr>
          <w:sz w:val="28"/>
          <w:szCs w:val="28"/>
        </w:rPr>
      </w:pPr>
      <w:r>
        <w:rPr>
          <w:color w:val="131112"/>
          <w:sz w:val="28"/>
          <w:szCs w:val="28"/>
        </w:rPr>
        <w:t xml:space="preserve">4) </w:t>
      </w:r>
      <w:r>
        <w:rPr>
          <w:sz w:val="28"/>
          <w:szCs w:val="28"/>
        </w:rPr>
        <w:t>информирование, консультирование контролируемых лиц о соде</w:t>
      </w:r>
      <w:r w:rsidR="0055591F">
        <w:rPr>
          <w:sz w:val="28"/>
          <w:szCs w:val="28"/>
        </w:rPr>
        <w:t xml:space="preserve">ржании обязательных </w:t>
      </w:r>
      <w:r w:rsidR="00F63E88">
        <w:rPr>
          <w:sz w:val="28"/>
          <w:szCs w:val="28"/>
        </w:rPr>
        <w:t>требований;</w:t>
      </w:r>
    </w:p>
    <w:p w:rsidR="0051755F" w:rsidRDefault="00054DCA" w:rsidP="0051755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FF5628">
        <w:rPr>
          <w:color w:val="auto"/>
          <w:sz w:val="28"/>
          <w:szCs w:val="28"/>
        </w:rPr>
        <w:t>) обеспечение доступности информации об обязательных требованиях и необ</w:t>
      </w:r>
      <w:r w:rsidR="0051755F">
        <w:rPr>
          <w:color w:val="auto"/>
          <w:sz w:val="28"/>
          <w:szCs w:val="28"/>
        </w:rPr>
        <w:t>ходимых мерах по их исполнению;</w:t>
      </w:r>
    </w:p>
    <w:p w:rsidR="00FF5628" w:rsidRDefault="00054DCA" w:rsidP="0051755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FF5628">
        <w:rPr>
          <w:color w:val="auto"/>
          <w:sz w:val="28"/>
          <w:szCs w:val="28"/>
        </w:rPr>
        <w:t xml:space="preserve">) повышение правосознания и правовой культуры контролируемых лиц. </w:t>
      </w:r>
    </w:p>
    <w:p w:rsidR="00FF5628" w:rsidRPr="005D6B38" w:rsidRDefault="00FF5628" w:rsidP="00054DCA">
      <w:pPr>
        <w:pStyle w:val="Default"/>
        <w:spacing w:before="360" w:after="360"/>
        <w:jc w:val="center"/>
        <w:rPr>
          <w:b/>
          <w:color w:val="auto"/>
          <w:sz w:val="28"/>
          <w:szCs w:val="28"/>
        </w:rPr>
      </w:pPr>
      <w:r w:rsidRPr="005D6B38">
        <w:rPr>
          <w:b/>
          <w:color w:val="auto"/>
          <w:sz w:val="28"/>
          <w:szCs w:val="28"/>
        </w:rPr>
        <w:t xml:space="preserve">3. Перечень профилактических мероприятий, </w:t>
      </w:r>
      <w:r w:rsidR="00054DCA" w:rsidRPr="005D6B38">
        <w:rPr>
          <w:b/>
          <w:color w:val="auto"/>
          <w:sz w:val="28"/>
          <w:szCs w:val="28"/>
        </w:rPr>
        <w:br/>
        <w:t>сроки (периодичность) их проведения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165"/>
        <w:gridCol w:w="3350"/>
        <w:gridCol w:w="2499"/>
        <w:gridCol w:w="1947"/>
      </w:tblGrid>
      <w:tr w:rsidR="00BE5F59" w:rsidRPr="00BE5F59" w:rsidTr="005D6B38">
        <w:trPr>
          <w:trHeight w:val="611"/>
        </w:trPr>
        <w:tc>
          <w:tcPr>
            <w:tcW w:w="529" w:type="dxa"/>
            <w:vAlign w:val="center"/>
          </w:tcPr>
          <w:p w:rsidR="00BE5F59" w:rsidRPr="005D6B38" w:rsidRDefault="00BE5F59" w:rsidP="005D6B38">
            <w:pPr>
              <w:pStyle w:val="Default"/>
              <w:ind w:left="-147" w:right="-108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№ п/п</w:t>
            </w:r>
          </w:p>
        </w:tc>
        <w:tc>
          <w:tcPr>
            <w:tcW w:w="2165" w:type="dxa"/>
            <w:vAlign w:val="center"/>
          </w:tcPr>
          <w:p w:rsidR="00BE5F59" w:rsidRPr="005D6B38" w:rsidRDefault="00BE5F59" w:rsidP="005D6B38">
            <w:pPr>
              <w:pStyle w:val="Default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Вид мероприятия</w:t>
            </w:r>
          </w:p>
        </w:tc>
        <w:tc>
          <w:tcPr>
            <w:tcW w:w="3350" w:type="dxa"/>
            <w:vAlign w:val="center"/>
          </w:tcPr>
          <w:p w:rsidR="00BE5F59" w:rsidRPr="005D6B38" w:rsidRDefault="00BE5F59" w:rsidP="005D6B38">
            <w:pPr>
              <w:pStyle w:val="Default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Форма мероприятия</w:t>
            </w:r>
          </w:p>
        </w:tc>
        <w:tc>
          <w:tcPr>
            <w:tcW w:w="2499" w:type="dxa"/>
            <w:vAlign w:val="center"/>
          </w:tcPr>
          <w:p w:rsidR="00BE5F59" w:rsidRPr="005D6B38" w:rsidRDefault="00BE5F59" w:rsidP="005D6B38">
            <w:pPr>
              <w:pStyle w:val="Default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Структурное подразделение, ответственное за реализацию</w:t>
            </w:r>
          </w:p>
        </w:tc>
        <w:tc>
          <w:tcPr>
            <w:tcW w:w="1947" w:type="dxa"/>
            <w:vAlign w:val="center"/>
          </w:tcPr>
          <w:p w:rsidR="00BE5F59" w:rsidRPr="005D6B38" w:rsidRDefault="00BE5F59" w:rsidP="005D6B38">
            <w:pPr>
              <w:pStyle w:val="Default"/>
              <w:ind w:left="-145" w:right="-108"/>
              <w:jc w:val="center"/>
              <w:rPr>
                <w:b/>
                <w:szCs w:val="28"/>
              </w:rPr>
            </w:pPr>
            <w:r w:rsidRPr="005D6B38">
              <w:rPr>
                <w:b/>
                <w:szCs w:val="28"/>
              </w:rPr>
              <w:t>Срок (периодичность) их проведения</w:t>
            </w:r>
          </w:p>
        </w:tc>
      </w:tr>
      <w:tr w:rsidR="00BE5F59" w:rsidRPr="00BE5F59" w:rsidTr="005D6B38">
        <w:trPr>
          <w:trHeight w:val="449"/>
        </w:trPr>
        <w:tc>
          <w:tcPr>
            <w:tcW w:w="529" w:type="dxa"/>
          </w:tcPr>
          <w:p w:rsidR="00BE5F59" w:rsidRPr="00BE5F59" w:rsidRDefault="00BE5F59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 xml:space="preserve">1. </w:t>
            </w:r>
          </w:p>
        </w:tc>
        <w:tc>
          <w:tcPr>
            <w:tcW w:w="2165" w:type="dxa"/>
          </w:tcPr>
          <w:p w:rsidR="00BE5F59" w:rsidRPr="00BE5F59" w:rsidRDefault="007E6C3F" w:rsidP="007E6C3F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Информирование</w:t>
            </w:r>
          </w:p>
        </w:tc>
        <w:tc>
          <w:tcPr>
            <w:tcW w:w="3350" w:type="dxa"/>
          </w:tcPr>
          <w:p w:rsidR="00BE5F59" w:rsidRPr="00BE5F59" w:rsidRDefault="007E6C3F" w:rsidP="007E6C3F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Размещение и поддержание в актуальном состоянии на официальном сайте в сети «Интернет» информации, перечень которой предусмотрен п.2.4 Положения о муниципальном контроле в сфере благоустройства </w:t>
            </w:r>
          </w:p>
        </w:tc>
        <w:tc>
          <w:tcPr>
            <w:tcW w:w="2499" w:type="dxa"/>
          </w:tcPr>
          <w:p w:rsidR="00BE5F59" w:rsidRPr="00BE5F59" w:rsidRDefault="00BE5F59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>Управление муниципальных инспекций Окружной администрации города Якутска</w:t>
            </w:r>
          </w:p>
        </w:tc>
        <w:tc>
          <w:tcPr>
            <w:tcW w:w="1947" w:type="dxa"/>
          </w:tcPr>
          <w:p w:rsidR="00BE5F59" w:rsidRPr="00BE5F59" w:rsidRDefault="00BE5F59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>По мере необходимости</w:t>
            </w:r>
          </w:p>
        </w:tc>
      </w:tr>
      <w:tr w:rsidR="00BE5F59" w:rsidRPr="00BE5F59" w:rsidTr="005D6B38">
        <w:trPr>
          <w:trHeight w:val="3180"/>
        </w:trPr>
        <w:tc>
          <w:tcPr>
            <w:tcW w:w="529" w:type="dxa"/>
          </w:tcPr>
          <w:p w:rsidR="00BE5F59" w:rsidRPr="00BE5F59" w:rsidRDefault="00B450D4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E5F59" w:rsidRPr="00BE5F59">
              <w:rPr>
                <w:szCs w:val="28"/>
              </w:rPr>
              <w:t xml:space="preserve">. </w:t>
            </w:r>
          </w:p>
        </w:tc>
        <w:tc>
          <w:tcPr>
            <w:tcW w:w="2165" w:type="dxa"/>
          </w:tcPr>
          <w:p w:rsidR="00BE5F59" w:rsidRPr="00BE5F59" w:rsidRDefault="007E6C3F" w:rsidP="009E7DF1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Консультирование</w:t>
            </w:r>
          </w:p>
        </w:tc>
        <w:tc>
          <w:tcPr>
            <w:tcW w:w="3350" w:type="dxa"/>
          </w:tcPr>
          <w:p w:rsidR="00BE5F59" w:rsidRPr="00BE5F59" w:rsidRDefault="007E6C3F" w:rsidP="007E6C3F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 xml:space="preserve">Консультирование осуществляется </w:t>
            </w:r>
            <w:r w:rsidRPr="00BE5F59">
              <w:rPr>
                <w:szCs w:val="28"/>
              </w:rPr>
              <w:t>по</w:t>
            </w:r>
            <w:r w:rsidR="005D6B38">
              <w:rPr>
                <w:szCs w:val="28"/>
              </w:rPr>
              <w:t>средствам</w:t>
            </w:r>
            <w:r w:rsidRPr="00BE5F59">
              <w:rPr>
                <w:szCs w:val="28"/>
              </w:rPr>
              <w:t xml:space="preserve"> </w:t>
            </w:r>
            <w:r w:rsidR="005D6B38">
              <w:rPr>
                <w:szCs w:val="28"/>
              </w:rPr>
              <w:t xml:space="preserve">личного обращения, </w:t>
            </w:r>
            <w:r w:rsidRPr="00BE5F59">
              <w:rPr>
                <w:szCs w:val="28"/>
              </w:rPr>
              <w:t>телефон</w:t>
            </w:r>
            <w:r w:rsidR="005D6B38">
              <w:rPr>
                <w:szCs w:val="28"/>
              </w:rPr>
              <w:t>ной связи</w:t>
            </w:r>
            <w:r w:rsidRPr="00BE5F59">
              <w:rPr>
                <w:szCs w:val="28"/>
              </w:rPr>
              <w:t xml:space="preserve">, </w:t>
            </w:r>
            <w:r w:rsidR="005D6B38">
              <w:rPr>
                <w:szCs w:val="28"/>
              </w:rPr>
              <w:t xml:space="preserve">электронной почты, </w:t>
            </w:r>
            <w:r w:rsidRPr="00BE5F59">
              <w:rPr>
                <w:szCs w:val="28"/>
              </w:rPr>
              <w:t xml:space="preserve">видео-конференц-связи, на личном приеме либо в ходе проведения профилактического мероприятия, контрольного мероприятия </w:t>
            </w:r>
          </w:p>
        </w:tc>
        <w:tc>
          <w:tcPr>
            <w:tcW w:w="2499" w:type="dxa"/>
          </w:tcPr>
          <w:p w:rsidR="00BE5F59" w:rsidRPr="00BE5F59" w:rsidRDefault="00BE5F59">
            <w:pPr>
              <w:pStyle w:val="Default"/>
              <w:rPr>
                <w:szCs w:val="28"/>
              </w:rPr>
            </w:pPr>
            <w:r w:rsidRPr="00BE5F59">
              <w:rPr>
                <w:szCs w:val="28"/>
              </w:rPr>
              <w:t>Управление муниципальных инспекций Окружной администрации города Якутска</w:t>
            </w:r>
          </w:p>
        </w:tc>
        <w:tc>
          <w:tcPr>
            <w:tcW w:w="1947" w:type="dxa"/>
          </w:tcPr>
          <w:p w:rsidR="00BE5F59" w:rsidRPr="00BE5F59" w:rsidRDefault="005D6B38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В течении года (при наличии оснований)</w:t>
            </w:r>
          </w:p>
        </w:tc>
      </w:tr>
    </w:tbl>
    <w:p w:rsidR="005D6B38" w:rsidRDefault="005D6B38" w:rsidP="009E7DF1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D6B38" w:rsidRDefault="005D6B38">
      <w:pPr>
        <w:numPr>
          <w:ilvl w:val="0"/>
          <w:numId w:val="0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9E7DF1" w:rsidRPr="005D6B38" w:rsidRDefault="009E7DF1" w:rsidP="009E7DF1">
      <w:pPr>
        <w:numPr>
          <w:ilvl w:val="0"/>
          <w:numId w:val="0"/>
        </w:numPr>
        <w:autoSpaceDE w:val="0"/>
        <w:autoSpaceDN w:val="0"/>
        <w:adjustRightInd w:val="0"/>
        <w:spacing w:before="360"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B38">
        <w:rPr>
          <w:rFonts w:ascii="Times New Roman" w:hAnsi="Times New Roman" w:cs="Times New Roman"/>
          <w:b/>
          <w:sz w:val="28"/>
          <w:szCs w:val="28"/>
        </w:rPr>
        <w:lastRenderedPageBreak/>
        <w:t>4. Показатели результативности и эффективности Программы профилактики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6985"/>
        <w:gridCol w:w="2835"/>
      </w:tblGrid>
      <w:tr w:rsidR="009E7DF1" w:rsidRPr="005D6B38" w:rsidTr="005D6B38">
        <w:trPr>
          <w:trHeight w:val="288"/>
        </w:trPr>
        <w:tc>
          <w:tcPr>
            <w:tcW w:w="670" w:type="dxa"/>
            <w:vAlign w:val="center"/>
          </w:tcPr>
          <w:p w:rsidR="009E7DF1" w:rsidRPr="005D6B38" w:rsidRDefault="009E7DF1" w:rsidP="005D6B3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№ п/п</w:t>
            </w:r>
          </w:p>
        </w:tc>
        <w:tc>
          <w:tcPr>
            <w:tcW w:w="6985" w:type="dxa"/>
            <w:vAlign w:val="center"/>
          </w:tcPr>
          <w:p w:rsidR="009E7DF1" w:rsidRPr="005D6B38" w:rsidRDefault="009E7DF1" w:rsidP="005D6B3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9E7DF1" w:rsidRPr="005D6B38" w:rsidRDefault="009E7DF1" w:rsidP="005D6B38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Величина</w:t>
            </w:r>
          </w:p>
        </w:tc>
      </w:tr>
      <w:tr w:rsidR="009E7DF1" w:rsidRPr="005D6B38" w:rsidTr="005D6B38">
        <w:trPr>
          <w:trHeight w:val="1093"/>
        </w:trPr>
        <w:tc>
          <w:tcPr>
            <w:tcW w:w="670" w:type="dxa"/>
          </w:tcPr>
          <w:p w:rsidR="009E7DF1" w:rsidRPr="005D6B38" w:rsidRDefault="009E7DF1" w:rsidP="009E7DF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1. </w:t>
            </w:r>
          </w:p>
        </w:tc>
        <w:tc>
          <w:tcPr>
            <w:tcW w:w="6985" w:type="dxa"/>
          </w:tcPr>
          <w:p w:rsidR="009E7DF1" w:rsidRPr="005D6B38" w:rsidRDefault="009E7DF1" w:rsidP="009E7DF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Полнота информации, размещенной на официальном сайте Окружной администрации города Якутска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 </w:t>
            </w:r>
          </w:p>
        </w:tc>
        <w:tc>
          <w:tcPr>
            <w:tcW w:w="2835" w:type="dxa"/>
          </w:tcPr>
          <w:p w:rsidR="009E7DF1" w:rsidRPr="005D6B38" w:rsidRDefault="009E7DF1" w:rsidP="009E7DF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100 % </w:t>
            </w:r>
          </w:p>
        </w:tc>
      </w:tr>
      <w:tr w:rsidR="009E7DF1" w:rsidRPr="005D6B38" w:rsidTr="005D6B38">
        <w:trPr>
          <w:trHeight w:val="288"/>
        </w:trPr>
        <w:tc>
          <w:tcPr>
            <w:tcW w:w="670" w:type="dxa"/>
          </w:tcPr>
          <w:p w:rsidR="009E7DF1" w:rsidRPr="005D6B38" w:rsidRDefault="009E7DF1" w:rsidP="009E7DF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2. </w:t>
            </w:r>
          </w:p>
        </w:tc>
        <w:tc>
          <w:tcPr>
            <w:tcW w:w="6985" w:type="dxa"/>
          </w:tcPr>
          <w:p w:rsidR="009E7DF1" w:rsidRPr="005D6B38" w:rsidRDefault="009E7DF1" w:rsidP="009E7DF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2835" w:type="dxa"/>
          </w:tcPr>
          <w:p w:rsidR="009E7DF1" w:rsidRPr="005D6B38" w:rsidRDefault="009E7DF1" w:rsidP="009E7DF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не менее 50 мероприятий </w:t>
            </w:r>
          </w:p>
        </w:tc>
      </w:tr>
      <w:tr w:rsidR="009E7DF1" w:rsidRPr="005D6B38" w:rsidTr="005D6B38">
        <w:trPr>
          <w:trHeight w:val="449"/>
        </w:trPr>
        <w:tc>
          <w:tcPr>
            <w:tcW w:w="670" w:type="dxa"/>
          </w:tcPr>
          <w:p w:rsidR="009E7DF1" w:rsidRPr="005D6B38" w:rsidRDefault="009E7DF1" w:rsidP="009E7DF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3. </w:t>
            </w:r>
          </w:p>
        </w:tc>
        <w:tc>
          <w:tcPr>
            <w:tcW w:w="6985" w:type="dxa"/>
          </w:tcPr>
          <w:p w:rsidR="009E7DF1" w:rsidRPr="005D6B38" w:rsidRDefault="009E7DF1" w:rsidP="008414E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Снижение/ увеличение числа внеплановых </w:t>
            </w:r>
            <w:r w:rsidR="008414E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контрольных мероприятий</w:t>
            </w: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9E7DF1" w:rsidRPr="005D6B38" w:rsidRDefault="009E7DF1" w:rsidP="009E7DF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Пропорционально показателям предшествующего года </w:t>
            </w:r>
          </w:p>
        </w:tc>
      </w:tr>
      <w:tr w:rsidR="009E7DF1" w:rsidRPr="005D6B38" w:rsidTr="005D6B38">
        <w:trPr>
          <w:trHeight w:val="449"/>
        </w:trPr>
        <w:tc>
          <w:tcPr>
            <w:tcW w:w="670" w:type="dxa"/>
          </w:tcPr>
          <w:p w:rsidR="009E7DF1" w:rsidRPr="005D6B38" w:rsidRDefault="009E7DF1" w:rsidP="009E7DF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4. </w:t>
            </w:r>
          </w:p>
        </w:tc>
        <w:tc>
          <w:tcPr>
            <w:tcW w:w="6985" w:type="dxa"/>
          </w:tcPr>
          <w:p w:rsidR="009E7DF1" w:rsidRPr="005D6B38" w:rsidRDefault="009E7DF1" w:rsidP="009E7DF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Снижение количества однотипных и повторяющихся нарушений одним и тем же контролируемым лицом </w:t>
            </w:r>
          </w:p>
        </w:tc>
        <w:tc>
          <w:tcPr>
            <w:tcW w:w="2835" w:type="dxa"/>
          </w:tcPr>
          <w:p w:rsidR="009E7DF1" w:rsidRPr="005D6B38" w:rsidRDefault="009E7DF1" w:rsidP="009E7DF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5D6B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Пропорционально показателям предшествующего года </w:t>
            </w:r>
          </w:p>
        </w:tc>
      </w:tr>
    </w:tbl>
    <w:p w:rsidR="005F1908" w:rsidRDefault="005F1908" w:rsidP="00FF5628">
      <w:pPr>
        <w:numPr>
          <w:ilvl w:val="0"/>
          <w:numId w:val="0"/>
        </w:numPr>
      </w:pPr>
    </w:p>
    <w:p w:rsidR="005F1908" w:rsidRDefault="005F1908" w:rsidP="00FF5628">
      <w:pPr>
        <w:numPr>
          <w:ilvl w:val="0"/>
          <w:numId w:val="0"/>
        </w:numPr>
      </w:pPr>
    </w:p>
    <w:p w:rsidR="005F1908" w:rsidRPr="005F1908" w:rsidRDefault="005F1908" w:rsidP="005F1908">
      <w:pPr>
        <w:numPr>
          <w:ilvl w:val="0"/>
          <w:numId w:val="0"/>
        </w:num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5F1908">
        <w:rPr>
          <w:rFonts w:ascii="Times New Roman" w:hAnsi="Times New Roman" w:cs="Times New Roman"/>
          <w:sz w:val="28"/>
          <w:szCs w:val="28"/>
        </w:rPr>
        <w:t>Заместитель главы –                                                                                  Р. В. Тимофеев</w:t>
      </w:r>
    </w:p>
    <w:p w:rsidR="005F1908" w:rsidRPr="005F1908" w:rsidRDefault="005F1908" w:rsidP="005F1908">
      <w:pPr>
        <w:numPr>
          <w:ilvl w:val="0"/>
          <w:numId w:val="0"/>
        </w:num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5F1908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5F1908" w:rsidRPr="005F1908" w:rsidRDefault="005F1908" w:rsidP="005F1908">
      <w:pPr>
        <w:numPr>
          <w:ilvl w:val="0"/>
          <w:numId w:val="0"/>
        </w:num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5F1908">
        <w:rPr>
          <w:rFonts w:ascii="Times New Roman" w:hAnsi="Times New Roman" w:cs="Times New Roman"/>
          <w:sz w:val="28"/>
          <w:szCs w:val="28"/>
        </w:rPr>
        <w:t>Окружной администрации</w:t>
      </w:r>
    </w:p>
    <w:p w:rsidR="005F1908" w:rsidRPr="005F1908" w:rsidRDefault="005F1908" w:rsidP="005F1908">
      <w:pPr>
        <w:numPr>
          <w:ilvl w:val="0"/>
          <w:numId w:val="0"/>
        </w:num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5F1908">
        <w:rPr>
          <w:rFonts w:ascii="Times New Roman" w:hAnsi="Times New Roman" w:cs="Times New Roman"/>
          <w:sz w:val="28"/>
          <w:szCs w:val="28"/>
        </w:rPr>
        <w:t>города Якутска</w:t>
      </w:r>
    </w:p>
    <w:sectPr w:rsidR="005F1908" w:rsidRPr="005F190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8EA" w:rsidRDefault="00CC58EA" w:rsidP="00643584">
      <w:pPr>
        <w:spacing w:after="0" w:line="240" w:lineRule="auto"/>
      </w:pPr>
      <w:r>
        <w:separator/>
      </w:r>
    </w:p>
  </w:endnote>
  <w:endnote w:type="continuationSeparator" w:id="0">
    <w:p w:rsidR="00CC58EA" w:rsidRDefault="00CC58EA" w:rsidP="00643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8EA" w:rsidRDefault="00CC58EA" w:rsidP="00643584">
      <w:pPr>
        <w:spacing w:after="0" w:line="240" w:lineRule="auto"/>
      </w:pPr>
      <w:r>
        <w:separator/>
      </w:r>
    </w:p>
  </w:footnote>
  <w:footnote w:type="continuationSeparator" w:id="0">
    <w:p w:rsidR="00CC58EA" w:rsidRDefault="00CC58EA" w:rsidP="00643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584" w:rsidRPr="00B71A45" w:rsidRDefault="00643584" w:rsidP="00B71A45">
    <w:pPr>
      <w:pStyle w:val="a8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68C2"/>
    <w:multiLevelType w:val="multilevel"/>
    <w:tmpl w:val="AEAC9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" w:firstLine="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" w:firstLine="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0" w:hanging="1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5" w:hanging="1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0" w:hanging="4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5" w:hanging="8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0" w:hanging="83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5" w:hanging="1195"/>
      </w:pPr>
      <w:rPr>
        <w:rFonts w:hint="default"/>
      </w:rPr>
    </w:lvl>
  </w:abstractNum>
  <w:abstractNum w:abstractNumId="1">
    <w:nsid w:val="3520395E"/>
    <w:multiLevelType w:val="multilevel"/>
    <w:tmpl w:val="3A7E5764"/>
    <w:lvl w:ilvl="0">
      <w:start w:val="1"/>
      <w:numFmt w:val="upperRoman"/>
      <w:suff w:val="space"/>
      <w:lvlText w:val="Раздел %1.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1">
      <w:start w:val="1"/>
      <w:numFmt w:val="decimal"/>
      <w:lvlText w:val="Подраздел 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3">
      <w:start w:val="1"/>
      <w:numFmt w:val="decimal"/>
      <w:lvlText w:val="§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Restart w:val="0"/>
      <w:suff w:val="space"/>
      <w:lvlText w:val="Статья %5."/>
      <w:lvlJc w:val="left"/>
      <w:pPr>
        <w:ind w:left="0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5">
      <w:start w:val="1"/>
      <w:numFmt w:val="decimal"/>
      <w:pStyle w:val="a"/>
      <w:suff w:val="space"/>
      <w:lvlText w:val="%6."/>
      <w:lvlJc w:val="left"/>
      <w:pPr>
        <w:ind w:left="0" w:firstLine="709"/>
      </w:pPr>
      <w:rPr>
        <w:rFonts w:ascii="Times New Roman" w:hAnsi="Times New Roman" w:hint="default"/>
        <w:b w:val="0"/>
        <w:bCs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6">
      <w:start w:val="1"/>
      <w:numFmt w:val="decimal"/>
      <w:suff w:val="space"/>
      <w:lvlText w:val="%6.%7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suff w:val="space"/>
      <w:lvlText w:val="%8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russianLower"/>
      <w:suff w:val="space"/>
      <w:lvlText w:val="%9)"/>
      <w:lvlJc w:val="left"/>
      <w:pPr>
        <w:ind w:left="0" w:firstLine="709"/>
      </w:pPr>
      <w:rPr>
        <w:rFonts w:hint="default"/>
      </w:rPr>
    </w:lvl>
  </w:abstractNum>
  <w:abstractNum w:abstractNumId="2">
    <w:nsid w:val="37031F0F"/>
    <w:multiLevelType w:val="hybridMultilevel"/>
    <w:tmpl w:val="851AC3B4"/>
    <w:lvl w:ilvl="0" w:tplc="DBB2BC5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1391E"/>
    <w:multiLevelType w:val="multilevel"/>
    <w:tmpl w:val="0068D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1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3D842398"/>
    <w:multiLevelType w:val="hybridMultilevel"/>
    <w:tmpl w:val="59A2EFA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96E8EBE"/>
    <w:multiLevelType w:val="hybridMultilevel"/>
    <w:tmpl w:val="114103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C1A7801"/>
    <w:multiLevelType w:val="hybridMultilevel"/>
    <w:tmpl w:val="2A4034D8"/>
    <w:lvl w:ilvl="0" w:tplc="DBB2BC5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85649"/>
    <w:multiLevelType w:val="multilevel"/>
    <w:tmpl w:val="EC2CE0A6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6B"/>
    <w:rsid w:val="00054DCA"/>
    <w:rsid w:val="0008739F"/>
    <w:rsid w:val="000A523E"/>
    <w:rsid w:val="001459E9"/>
    <w:rsid w:val="00285DC5"/>
    <w:rsid w:val="002B06B6"/>
    <w:rsid w:val="0031646B"/>
    <w:rsid w:val="003B4ABE"/>
    <w:rsid w:val="004B79D6"/>
    <w:rsid w:val="00504E7F"/>
    <w:rsid w:val="0051755F"/>
    <w:rsid w:val="0055591F"/>
    <w:rsid w:val="005C466C"/>
    <w:rsid w:val="005D6B38"/>
    <w:rsid w:val="005F1908"/>
    <w:rsid w:val="00622DE2"/>
    <w:rsid w:val="00643584"/>
    <w:rsid w:val="00657AF6"/>
    <w:rsid w:val="00670B2F"/>
    <w:rsid w:val="00706AB7"/>
    <w:rsid w:val="00722CEB"/>
    <w:rsid w:val="00776C9C"/>
    <w:rsid w:val="007E6C3F"/>
    <w:rsid w:val="007E742F"/>
    <w:rsid w:val="007F16E9"/>
    <w:rsid w:val="008414E3"/>
    <w:rsid w:val="008463E5"/>
    <w:rsid w:val="009E7DF1"/>
    <w:rsid w:val="00A073E3"/>
    <w:rsid w:val="00B450D4"/>
    <w:rsid w:val="00B71A45"/>
    <w:rsid w:val="00BE5F59"/>
    <w:rsid w:val="00C011CE"/>
    <w:rsid w:val="00CC58EA"/>
    <w:rsid w:val="00CC6AA6"/>
    <w:rsid w:val="00CF4B89"/>
    <w:rsid w:val="00D219CC"/>
    <w:rsid w:val="00D457BF"/>
    <w:rsid w:val="00D462B9"/>
    <w:rsid w:val="00DE7B67"/>
    <w:rsid w:val="00EA662A"/>
    <w:rsid w:val="00EF4D84"/>
    <w:rsid w:val="00F63E88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7D71E-CBED-41AA-8464-EFD25DBB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E7F"/>
    <w:pPr>
      <w:numPr>
        <w:ilvl w:val="5"/>
        <w:numId w:val="3"/>
      </w:numPr>
    </w:pPr>
  </w:style>
  <w:style w:type="paragraph" w:styleId="1">
    <w:name w:val="heading 1"/>
    <w:aliases w:val="Заголовок ГЛАВА"/>
    <w:basedOn w:val="a"/>
    <w:next w:val="a"/>
    <w:link w:val="10"/>
    <w:uiPriority w:val="9"/>
    <w:qFormat/>
    <w:rsid w:val="00622DE2"/>
    <w:pPr>
      <w:keepNext/>
      <w:keepLines/>
      <w:numPr>
        <w:numId w:val="4"/>
      </w:numPr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ГЛАВА Знак"/>
    <w:basedOn w:val="a0"/>
    <w:link w:val="1"/>
    <w:uiPriority w:val="9"/>
    <w:rsid w:val="00622DE2"/>
    <w:rPr>
      <w:rFonts w:ascii="Times New Roman" w:eastAsiaTheme="majorEastAsia" w:hAnsi="Times New Roman" w:cstheme="majorBidi"/>
      <w:b/>
      <w:caps/>
      <w:sz w:val="24"/>
      <w:szCs w:val="32"/>
    </w:rPr>
  </w:style>
  <w:style w:type="paragraph" w:customStyle="1" w:styleId="a3">
    <w:name w:val="ГЛАВА"/>
    <w:basedOn w:val="a"/>
    <w:qFormat/>
    <w:rsid w:val="003B4ABE"/>
    <w:pPr>
      <w:numPr>
        <w:ilvl w:val="0"/>
        <w:numId w:val="0"/>
      </w:numPr>
      <w:spacing w:before="240" w:after="120" w:line="240" w:lineRule="auto"/>
      <w:jc w:val="center"/>
    </w:pPr>
    <w:rPr>
      <w:rFonts w:ascii="Times New Roman" w:hAnsi="Times New Roman"/>
      <w:b/>
      <w:caps/>
      <w:sz w:val="24"/>
    </w:rPr>
  </w:style>
  <w:style w:type="paragraph" w:styleId="a4">
    <w:name w:val="No Spacing"/>
    <w:uiPriority w:val="1"/>
    <w:qFormat/>
    <w:rsid w:val="003B4ABE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FF5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073E3"/>
    <w:pPr>
      <w:numPr>
        <w:ilvl w:val="0"/>
        <w:numId w:val="0"/>
      </w:numPr>
      <w:spacing w:after="200" w:line="276" w:lineRule="auto"/>
      <w:ind w:left="720"/>
      <w:contextualSpacing/>
    </w:pPr>
  </w:style>
  <w:style w:type="table" w:styleId="a6">
    <w:name w:val="Table Grid"/>
    <w:basedOn w:val="a1"/>
    <w:uiPriority w:val="39"/>
    <w:rsid w:val="00A073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A073E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43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3584"/>
  </w:style>
  <w:style w:type="paragraph" w:styleId="aa">
    <w:name w:val="footer"/>
    <w:basedOn w:val="a"/>
    <w:link w:val="ab"/>
    <w:uiPriority w:val="99"/>
    <w:unhideWhenUsed/>
    <w:rsid w:val="00643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3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C7AAE1D69A03FE3291A70C8E9DCD1EC8D30A8D641F89A49D4F61B11EE857A466E9E6AAF41B546A910C73C1B380921E88829BCE6CE3C228504575E1E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5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М. Догордуров</dc:creator>
  <cp:keywords/>
  <dc:description/>
  <cp:lastModifiedBy>Михаил М. Догордуров</cp:lastModifiedBy>
  <cp:revision>8</cp:revision>
  <dcterms:created xsi:type="dcterms:W3CDTF">2022-12-08T09:08:00Z</dcterms:created>
  <dcterms:modified xsi:type="dcterms:W3CDTF">2022-12-09T03:04:00Z</dcterms:modified>
</cp:coreProperties>
</file>